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410AFD" w:rsidRPr="00B21E9A" w:rsidP="000624B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21E9A">
        <w:rPr>
          <w:rFonts w:ascii="Times New Roman" w:hAnsi="Times New Roman"/>
          <w:b/>
          <w:bCs/>
          <w:sz w:val="28"/>
          <w:szCs w:val="28"/>
        </w:rPr>
        <w:t xml:space="preserve">ИНСТРУКЦИЯ </w:t>
      </w:r>
    </w:p>
    <w:p w:rsidR="00410AFD" w:rsidRPr="00B21E9A" w:rsidP="000624B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созданию </w:t>
      </w:r>
      <w:r>
        <w:rPr>
          <w:rFonts w:ascii="Times New Roman" w:hAnsi="Times New Roman"/>
          <w:b/>
          <w:bCs/>
          <w:sz w:val="28"/>
          <w:szCs w:val="28"/>
        </w:rPr>
        <w:t>видеоурока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0AFD" w:rsidRPr="007D62F6" w:rsidP="007D62F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Уважаемые коллеги</w:t>
      </w:r>
      <w:r>
        <w:rPr>
          <w:rFonts w:ascii="Times New Roman" w:hAnsi="Times New Roman"/>
          <w:sz w:val="28"/>
          <w:szCs w:val="28"/>
        </w:rPr>
        <w:t>!</w:t>
      </w:r>
    </w:p>
    <w:p w:rsidR="00410AFD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60A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екоммерческое акционерное общество</w:t>
      </w:r>
      <w:r w:rsidRPr="008160A3">
        <w:rPr>
          <w:rFonts w:ascii="Times New Roman" w:hAnsi="Times New Roman"/>
          <w:sz w:val="28"/>
          <w:szCs w:val="28"/>
        </w:rPr>
        <w:t xml:space="preserve"> «</w:t>
      </w:r>
      <w:r w:rsidRPr="008160A3">
        <w:rPr>
          <w:rFonts w:ascii="Times New Roman" w:hAnsi="Times New Roman"/>
          <w:sz w:val="28"/>
          <w:szCs w:val="28"/>
        </w:rPr>
        <w:t>Talap</w:t>
      </w:r>
      <w:r w:rsidRPr="008160A3">
        <w:rPr>
          <w:rFonts w:ascii="Times New Roman" w:hAnsi="Times New Roman"/>
          <w:sz w:val="28"/>
          <w:szCs w:val="28"/>
        </w:rPr>
        <w:t>» представляет инструкцию по созданию видео урока</w:t>
      </w:r>
      <w:r>
        <w:rPr>
          <w:rFonts w:ascii="Times New Roman" w:hAnsi="Times New Roman"/>
          <w:sz w:val="28"/>
          <w:szCs w:val="28"/>
        </w:rPr>
        <w:t xml:space="preserve">, разработанную с целью установления в </w:t>
      </w:r>
      <w:r w:rsidRPr="007D62F6">
        <w:rPr>
          <w:rFonts w:ascii="Times New Roman" w:hAnsi="Times New Roman"/>
          <w:sz w:val="28"/>
          <w:szCs w:val="28"/>
        </w:rPr>
        <w:t>дистанционно</w:t>
      </w:r>
      <w:r>
        <w:rPr>
          <w:rFonts w:ascii="Times New Roman" w:hAnsi="Times New Roman"/>
          <w:sz w:val="28"/>
          <w:szCs w:val="28"/>
        </w:rPr>
        <w:t>м</w:t>
      </w:r>
      <w:r w:rsidRPr="007D62F6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и</w:t>
      </w:r>
      <w:r w:rsidRPr="007D62F6">
        <w:rPr>
          <w:rFonts w:ascii="Times New Roman" w:hAnsi="Times New Roman"/>
          <w:sz w:val="28"/>
          <w:szCs w:val="28"/>
        </w:rPr>
        <w:t xml:space="preserve"> </w:t>
      </w:r>
      <w:r w:rsidRPr="007D62F6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япедагога</w:t>
      </w:r>
      <w:r w:rsidRPr="007D62F6">
        <w:rPr>
          <w:rFonts w:ascii="Times New Roman" w:hAnsi="Times New Roman"/>
          <w:sz w:val="28"/>
          <w:szCs w:val="28"/>
        </w:rPr>
        <w:t xml:space="preserve"> и обучающихся между собой на расстоянии, отражающее присущие учебному процессу компоненты и реализуемое с помощью </w:t>
      </w:r>
      <w:r w:rsidRPr="007D62F6">
        <w:rPr>
          <w:rFonts w:ascii="Times New Roman" w:hAnsi="Times New Roman"/>
          <w:sz w:val="28"/>
          <w:szCs w:val="28"/>
        </w:rPr>
        <w:t>интернет-ресурсов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Если вы записываете </w:t>
      </w:r>
      <w:r w:rsidRPr="00B21E9A">
        <w:rPr>
          <w:rFonts w:ascii="Times New Roman" w:hAnsi="Times New Roman"/>
          <w:sz w:val="28"/>
          <w:szCs w:val="28"/>
        </w:rPr>
        <w:t>видеоуроки</w:t>
      </w:r>
      <w:r w:rsidRPr="00B21E9A">
        <w:rPr>
          <w:rFonts w:ascii="Times New Roman" w:hAnsi="Times New Roman"/>
          <w:sz w:val="28"/>
          <w:szCs w:val="28"/>
        </w:rPr>
        <w:t xml:space="preserve"> для размещения в интернете, предлагаем Вам некоторые рекомендации по форме и содержанию.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1. Коротко расскажите о себе, назовите ФИО, кем, где и как давно преподаёте данный предмет (или дать титры).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2. Заранее продумайте и отрепетируйте свое выступление для обеспечения последовательности подачи информации.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3. Обратите внимание на свой внешний вид (лучше всего подойдет деловой костюм без лишних деталей, аккуратная прическа). 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4. Длительность видео уроков не должна превышать 30 минут. Чем длиннее занятие, тем сложнее удержать внимание аудитории. 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5. В ходе съемки нужно смотреть прямо в камеру. 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6. Не надо читать бумажную копию своего текста перед камерой.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7. Старайтесь говорить свободно, искренне, эмоционально.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8. Обращайтесь </w:t>
      </w:r>
      <w:r w:rsidRPr="00B21E9A">
        <w:rPr>
          <w:rFonts w:ascii="Times New Roman" w:hAnsi="Times New Roman"/>
          <w:sz w:val="28"/>
          <w:szCs w:val="28"/>
        </w:rPr>
        <w:t>почаще</w:t>
      </w:r>
      <w:r w:rsidRPr="00B21E9A">
        <w:rPr>
          <w:rFonts w:ascii="Times New Roman" w:hAnsi="Times New Roman"/>
          <w:sz w:val="28"/>
          <w:szCs w:val="28"/>
        </w:rPr>
        <w:t xml:space="preserve"> к аудитории, акцентируя внимание на важности усвоения материала.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9. Освещение: располагайте объект съемки лицом к свету (к окну, например), чтобы черты были отчетливо видны на экране. Не снимайте напротив яркого фона или окна.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10. В тексте избегайте сложных, труднопроизносимых слов, аббревиатур, чисел. Попробуйте заменить их или сказать то же, но по-другому. Если Вы не знаете, как правильно поставить ударение, лучше исключите проблемное слово. 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11. Устраните лишний шум за кадром (шум от детей, от бытовой техники, с улицы, лай собаки и т.д.).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12. Зафиксируйте камеру, чтобы не было колебаний. 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13. Не делайте лишних жестов! Выберите позицию, в которой Вам удобно говорить, и Вы чувствуете себя спокойно.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14. Будьте уверены в себе и всё получится!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0AFD" w:rsidRPr="00B21E9A" w:rsidP="00B21E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1E9A">
        <w:rPr>
          <w:rFonts w:ascii="Times New Roman" w:hAnsi="Times New Roman"/>
          <w:b/>
          <w:sz w:val="28"/>
          <w:szCs w:val="28"/>
        </w:rPr>
        <w:t xml:space="preserve">Видео урок (видео инструкция или </w:t>
      </w:r>
      <w:r w:rsidRPr="00B21E9A">
        <w:rPr>
          <w:rFonts w:ascii="Times New Roman" w:hAnsi="Times New Roman"/>
          <w:b/>
          <w:sz w:val="28"/>
          <w:szCs w:val="28"/>
        </w:rPr>
        <w:t>скринкаст</w:t>
      </w:r>
      <w:r w:rsidRPr="00B21E9A">
        <w:rPr>
          <w:rFonts w:ascii="Times New Roman" w:hAnsi="Times New Roman"/>
          <w:b/>
          <w:sz w:val="28"/>
          <w:szCs w:val="28"/>
        </w:rPr>
        <w:t>) – это запись информации с экрана компьютера, обычно сопровождаемая закадровым голосом, комментирующим происходящее. Видео уроки используются как один из способов обучения и донесения определенной информации.</w:t>
      </w:r>
    </w:p>
    <w:p w:rsidR="00410AFD" w:rsidRPr="00B21E9A" w:rsidP="00B21E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0AFD" w:rsidP="00B21E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0AFD" w:rsidRPr="00B21E9A" w:rsidP="008E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b/>
          <w:sz w:val="28"/>
          <w:szCs w:val="28"/>
        </w:rPr>
        <w:t>Структура видео урока</w:t>
      </w:r>
      <w:r w:rsidRPr="00B21E9A">
        <w:rPr>
          <w:rFonts w:ascii="Times New Roman" w:hAnsi="Times New Roman"/>
          <w:sz w:val="28"/>
          <w:szCs w:val="28"/>
        </w:rPr>
        <w:t xml:space="preserve"> (продолжительность -   до 30 мин)</w:t>
      </w:r>
    </w:p>
    <w:p w:rsidR="00410AFD" w:rsidRPr="00B21E9A" w:rsidP="00B2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На экране: наименование колледжа, название дисциплины/модуля, темы занятия.</w:t>
      </w:r>
    </w:p>
    <w:p w:rsidR="00410AFD" w:rsidRPr="00B21E9A" w:rsidP="00B21E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21E9A">
        <w:rPr>
          <w:rFonts w:ascii="Times New Roman" w:hAnsi="Times New Roman"/>
          <w:b/>
          <w:sz w:val="28"/>
          <w:szCs w:val="28"/>
        </w:rPr>
        <w:t>Видео урок включает проведение нескольких этапов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10AFD" w:rsidRPr="00B21E9A" w:rsidP="00B21E9A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21E9A">
        <w:rPr>
          <w:sz w:val="28"/>
          <w:szCs w:val="28"/>
        </w:rPr>
        <w:t>Постановка цели занятия, задач и ожидаемых результатов (видео с комментариями преподавателя, крупным шрифтом на экране демонстрируется цель, задачи и ожидаемые результаты - 3 минуты);</w:t>
      </w:r>
    </w:p>
    <w:p w:rsidR="00410AFD" w:rsidRPr="00B21E9A" w:rsidP="00B21E9A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21E9A">
        <w:rPr>
          <w:sz w:val="28"/>
          <w:szCs w:val="28"/>
        </w:rPr>
        <w:t>объяснение нового учебного материала педагогом либо закрепление пройденного материала на предыдущих занятиях (видео с комментариями преподавателя, в титрах Ф.И.О. педагога) - 5 минут;</w:t>
      </w:r>
    </w:p>
    <w:p w:rsidR="00410AFD" w:rsidRPr="00B21E9A" w:rsidP="00B21E9A">
      <w:pPr>
        <w:pStyle w:val="ListParagraph"/>
        <w:numPr>
          <w:ilvl w:val="0"/>
          <w:numId w:val="2"/>
        </w:numPr>
        <w:spacing w:before="120"/>
        <w:ind w:left="0" w:right="283" w:firstLine="709"/>
        <w:jc w:val="both"/>
        <w:rPr>
          <w:sz w:val="28"/>
          <w:szCs w:val="28"/>
        </w:rPr>
      </w:pPr>
      <w:r w:rsidRPr="00B21E9A">
        <w:rPr>
          <w:sz w:val="28"/>
          <w:szCs w:val="28"/>
        </w:rPr>
        <w:t>учебные задачи, упражнения (</w:t>
      </w:r>
      <w:r w:rsidRPr="00B21E9A">
        <w:rPr>
          <w:sz w:val="28"/>
          <w:szCs w:val="28"/>
        </w:rPr>
        <w:t>активити</w:t>
      </w:r>
      <w:r w:rsidRPr="00B21E9A">
        <w:rPr>
          <w:sz w:val="28"/>
          <w:szCs w:val="28"/>
        </w:rPr>
        <w:t>) для закрепления полученных знаний (на экране крупным шрифтом 2-3 задания) – 10 мин;</w:t>
      </w:r>
    </w:p>
    <w:p w:rsidR="00410AFD" w:rsidP="008160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 xml:space="preserve">4) рефлексия либо вопросы для закрепления с комментариями педагога (на экране крупным шрифтом 3-5 вопросов) – 8 минут; </w:t>
      </w:r>
    </w:p>
    <w:p w:rsidR="00410AFD" w:rsidRPr="00B21E9A" w:rsidP="008160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5) дополнительные цифровые ресурсы по тем</w:t>
      </w:r>
      <w:r w:rsidRPr="00B21E9A">
        <w:rPr>
          <w:rFonts w:ascii="Times New Roman" w:hAnsi="Times New Roman"/>
          <w:sz w:val="28"/>
          <w:szCs w:val="28"/>
        </w:rPr>
        <w:t>е(</w:t>
      </w:r>
      <w:r w:rsidRPr="00B21E9A">
        <w:rPr>
          <w:rFonts w:ascii="Times New Roman" w:hAnsi="Times New Roman"/>
          <w:sz w:val="28"/>
          <w:szCs w:val="28"/>
        </w:rPr>
        <w:t xml:space="preserve">на экране крупным шрифтом 1-2 ЦОР с обязательным комментарием педагога по их использованию) – 3 минуты; </w:t>
      </w:r>
    </w:p>
    <w:p w:rsidR="00410AFD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1E9A">
        <w:rPr>
          <w:rFonts w:ascii="Times New Roman" w:hAnsi="Times New Roman"/>
          <w:sz w:val="28"/>
          <w:szCs w:val="28"/>
        </w:rPr>
        <w:t>6) ссылки на рекомендуемые дополнительные ресурсы для самостоятельного изучения студентами - 1 минута</w:t>
      </w:r>
      <w:r>
        <w:rPr>
          <w:rFonts w:ascii="Times New Roman" w:hAnsi="Times New Roman"/>
          <w:sz w:val="28"/>
          <w:szCs w:val="28"/>
        </w:rPr>
        <w:t>.</w:t>
      </w:r>
    </w:p>
    <w:p w:rsidR="00410AFD" w:rsidRPr="006E4267" w:rsidP="000624B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Обратная связь </w:t>
      </w:r>
      <w:r>
        <w:rPr>
          <w:rFonts w:ascii="Times New Roman" w:hAnsi="Times New Roman"/>
          <w:sz w:val="28"/>
          <w:szCs w:val="28"/>
        </w:rPr>
        <w:t>обучающихсяс</w:t>
      </w:r>
      <w:r>
        <w:rPr>
          <w:rFonts w:ascii="Times New Roman" w:hAnsi="Times New Roman"/>
          <w:sz w:val="28"/>
          <w:szCs w:val="28"/>
        </w:rPr>
        <w:t xml:space="preserve"> педагогом может осуществляться через все возможные и </w:t>
      </w:r>
      <w:r w:rsidRPr="006E4267">
        <w:rPr>
          <w:rFonts w:ascii="Times New Roman" w:hAnsi="Times New Roman"/>
          <w:bCs/>
          <w:sz w:val="28"/>
          <w:szCs w:val="28"/>
          <w:lang w:val="kk-KZ"/>
        </w:rPr>
        <w:t>доступные виды связи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: </w:t>
      </w:r>
      <w:r w:rsidRPr="006E4267">
        <w:rPr>
          <w:rFonts w:ascii="Times New Roman" w:hAnsi="Times New Roman"/>
          <w:bCs/>
          <w:sz w:val="28"/>
          <w:szCs w:val="28"/>
          <w:lang w:val="kk-KZ"/>
        </w:rPr>
        <w:t>мессенджеры WhatsApp, telegram, Skipe, Instagram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E4267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и др. (в титрах видео необходимо указывать контактный телефон и электронный адрес почтового ящика педагога). </w:t>
      </w:r>
    </w:p>
    <w:p w:rsidR="00410AFD" w:rsidRPr="00B21E9A" w:rsidP="00062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0AFD" w:rsidRPr="00B21E9A" w:rsidP="00851D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21E9A">
        <w:rPr>
          <w:rFonts w:ascii="Times New Roman" w:hAnsi="Times New Roman"/>
          <w:sz w:val="28"/>
          <w:szCs w:val="28"/>
        </w:rPr>
        <w:t xml:space="preserve">ля проведения дистанционного обучения рекомендуется использование следующих технологий: </w:t>
      </w:r>
    </w:p>
    <w:p w:rsidR="00410AFD" w:rsidRPr="00B21E9A" w:rsidP="00851DB8">
      <w:pPr>
        <w:pStyle w:val="ListParagraph"/>
        <w:numPr>
          <w:ilvl w:val="0"/>
          <w:numId w:val="1"/>
        </w:numPr>
        <w:overflowPunct/>
        <w:autoSpaceDE/>
        <w:adjustRightInd/>
        <w:ind w:left="0" w:firstLine="708"/>
        <w:jc w:val="both"/>
        <w:rPr>
          <w:sz w:val="28"/>
          <w:szCs w:val="28"/>
        </w:rPr>
      </w:pPr>
      <w:r w:rsidRPr="00763908">
        <w:rPr>
          <w:sz w:val="28"/>
          <w:szCs w:val="28"/>
        </w:rPr>
        <w:t>Streaming</w:t>
      </w:r>
      <w:r w:rsidRPr="00763908">
        <w:rPr>
          <w:sz w:val="28"/>
          <w:szCs w:val="28"/>
        </w:rPr>
        <w:t xml:space="preserve">, Платформы: </w:t>
      </w:r>
      <w:r w:rsidRPr="00B21E9A">
        <w:rPr>
          <w:sz w:val="28"/>
          <w:szCs w:val="28"/>
        </w:rPr>
        <w:t>Bilimland.kz</w:t>
      </w:r>
      <w:r w:rsidRPr="00B21E9A">
        <w:rPr>
          <w:sz w:val="28"/>
          <w:szCs w:val="28"/>
        </w:rPr>
        <w:t xml:space="preserve">, </w:t>
      </w:r>
      <w:r w:rsidRPr="00B21E9A">
        <w:rPr>
          <w:sz w:val="28"/>
          <w:szCs w:val="28"/>
        </w:rPr>
        <w:t>sabak.kz</w:t>
      </w:r>
      <w:r w:rsidRPr="00B21E9A">
        <w:rPr>
          <w:sz w:val="28"/>
          <w:szCs w:val="28"/>
        </w:rPr>
        <w:t xml:space="preserve">, </w:t>
      </w:r>
      <w:r w:rsidRPr="00B21E9A">
        <w:rPr>
          <w:sz w:val="28"/>
          <w:szCs w:val="28"/>
        </w:rPr>
        <w:t>aitube.kz</w:t>
      </w:r>
      <w:r w:rsidRPr="00B21E9A">
        <w:rPr>
          <w:sz w:val="28"/>
          <w:szCs w:val="28"/>
        </w:rPr>
        <w:t xml:space="preserve">, youtube.com и приложения </w:t>
      </w:r>
      <w:r w:rsidRPr="00B21E9A">
        <w:rPr>
          <w:sz w:val="28"/>
          <w:szCs w:val="28"/>
        </w:rPr>
        <w:t>Zoom</w:t>
      </w:r>
      <w:r w:rsidRPr="00B21E9A">
        <w:rPr>
          <w:sz w:val="28"/>
          <w:szCs w:val="28"/>
        </w:rPr>
        <w:t xml:space="preserve">, </w:t>
      </w:r>
      <w:r w:rsidRPr="00B21E9A">
        <w:rPr>
          <w:sz w:val="28"/>
          <w:szCs w:val="28"/>
        </w:rPr>
        <w:t>Skype</w:t>
      </w:r>
      <w:r w:rsidRPr="00B21E9A">
        <w:rPr>
          <w:sz w:val="28"/>
          <w:szCs w:val="28"/>
        </w:rPr>
        <w:t xml:space="preserve">, </w:t>
      </w:r>
      <w:r w:rsidRPr="00B21E9A">
        <w:rPr>
          <w:sz w:val="28"/>
          <w:szCs w:val="28"/>
        </w:rPr>
        <w:t>Moodle</w:t>
      </w:r>
      <w:r w:rsidRPr="00B21E9A">
        <w:rPr>
          <w:sz w:val="28"/>
          <w:szCs w:val="28"/>
        </w:rPr>
        <w:t xml:space="preserve">, </w:t>
      </w:r>
      <w:r w:rsidRPr="00B21E9A">
        <w:rPr>
          <w:sz w:val="28"/>
          <w:szCs w:val="28"/>
        </w:rPr>
        <w:t>Opiq.kz</w:t>
      </w:r>
      <w:r w:rsidRPr="00B21E9A">
        <w:rPr>
          <w:sz w:val="28"/>
          <w:szCs w:val="28"/>
        </w:rPr>
        <w:t xml:space="preserve"> и др. Используя данные </w:t>
      </w:r>
      <w:r w:rsidRPr="00B21E9A">
        <w:rPr>
          <w:sz w:val="28"/>
          <w:szCs w:val="28"/>
        </w:rPr>
        <w:t>платформы</w:t>
      </w:r>
      <w:r>
        <w:rPr>
          <w:sz w:val="28"/>
          <w:szCs w:val="28"/>
        </w:rPr>
        <w:t>,м</w:t>
      </w:r>
      <w:r>
        <w:rPr>
          <w:sz w:val="28"/>
          <w:szCs w:val="28"/>
        </w:rPr>
        <w:t>ожно</w:t>
      </w:r>
      <w:r w:rsidRPr="00B21E9A">
        <w:rPr>
          <w:sz w:val="28"/>
          <w:szCs w:val="28"/>
        </w:rPr>
        <w:t xml:space="preserve"> организова</w:t>
      </w:r>
      <w:r>
        <w:rPr>
          <w:sz w:val="28"/>
          <w:szCs w:val="28"/>
        </w:rPr>
        <w:t>ть</w:t>
      </w:r>
      <w:r w:rsidRPr="00B21E9A">
        <w:rPr>
          <w:sz w:val="28"/>
          <w:szCs w:val="28"/>
        </w:rPr>
        <w:t xml:space="preserve"> трансляции </w:t>
      </w:r>
      <w:r w:rsidRPr="00B21E9A">
        <w:rPr>
          <w:sz w:val="28"/>
          <w:szCs w:val="28"/>
        </w:rPr>
        <w:t>видеоуроков</w:t>
      </w:r>
      <w:r w:rsidRPr="00B21E9A">
        <w:rPr>
          <w:sz w:val="28"/>
          <w:szCs w:val="28"/>
        </w:rPr>
        <w:t xml:space="preserve"> по предметам</w:t>
      </w:r>
      <w:r>
        <w:rPr>
          <w:sz w:val="28"/>
          <w:szCs w:val="28"/>
        </w:rPr>
        <w:t>/модулям</w:t>
      </w:r>
      <w:r w:rsidRPr="00B21E9A">
        <w:rPr>
          <w:sz w:val="28"/>
          <w:szCs w:val="28"/>
        </w:rPr>
        <w:t xml:space="preserve">. </w:t>
      </w:r>
    </w:p>
    <w:p w:rsidR="00410AFD" w:rsidP="00763908">
      <w:pPr>
        <w:pStyle w:val="ListParagraph"/>
        <w:numPr>
          <w:ilvl w:val="0"/>
          <w:numId w:val="1"/>
        </w:numPr>
        <w:overflowPunct/>
        <w:autoSpaceDE/>
        <w:adjustRightInd/>
        <w:ind w:left="0" w:firstLine="708"/>
        <w:jc w:val="both"/>
        <w:rPr>
          <w:sz w:val="28"/>
          <w:szCs w:val="28"/>
        </w:rPr>
      </w:pPr>
      <w:r w:rsidRPr="00763908">
        <w:rPr>
          <w:sz w:val="28"/>
          <w:szCs w:val="28"/>
        </w:rPr>
        <w:t xml:space="preserve">Облачные сервисы: </w:t>
      </w:r>
      <w:r w:rsidRPr="00851DB8">
        <w:rPr>
          <w:sz w:val="28"/>
          <w:szCs w:val="28"/>
        </w:rPr>
        <w:t>GoogleDrive</w:t>
      </w:r>
      <w:r w:rsidRPr="00851DB8">
        <w:rPr>
          <w:sz w:val="28"/>
          <w:szCs w:val="28"/>
        </w:rPr>
        <w:t xml:space="preserve">, </w:t>
      </w:r>
      <w:r w:rsidRPr="00851DB8">
        <w:rPr>
          <w:sz w:val="28"/>
          <w:szCs w:val="28"/>
        </w:rPr>
        <w:t>YandexDisk</w:t>
      </w:r>
      <w:r w:rsidRPr="00851DB8">
        <w:rPr>
          <w:sz w:val="28"/>
          <w:szCs w:val="28"/>
        </w:rPr>
        <w:t xml:space="preserve">, </w:t>
      </w:r>
      <w:r w:rsidRPr="00851DB8">
        <w:rPr>
          <w:sz w:val="28"/>
          <w:szCs w:val="28"/>
        </w:rPr>
        <w:t>Mail.ru</w:t>
      </w:r>
      <w:r w:rsidRPr="00851DB8">
        <w:rPr>
          <w:sz w:val="28"/>
          <w:szCs w:val="28"/>
        </w:rPr>
        <w:t xml:space="preserve"> </w:t>
      </w:r>
      <w:r w:rsidRPr="00851DB8">
        <w:rPr>
          <w:sz w:val="28"/>
          <w:szCs w:val="28"/>
        </w:rPr>
        <w:t>Disk</w:t>
      </w:r>
      <w:r w:rsidRPr="00851DB8">
        <w:rPr>
          <w:sz w:val="28"/>
          <w:szCs w:val="28"/>
        </w:rPr>
        <w:t xml:space="preserve">, </w:t>
      </w:r>
      <w:r w:rsidRPr="00851DB8">
        <w:rPr>
          <w:sz w:val="28"/>
          <w:szCs w:val="28"/>
        </w:rPr>
        <w:t>Dropbox</w:t>
      </w:r>
      <w:r w:rsidRPr="00851DB8">
        <w:rPr>
          <w:sz w:val="28"/>
          <w:szCs w:val="28"/>
        </w:rPr>
        <w:t xml:space="preserve"> и др.</w:t>
      </w:r>
    </w:p>
    <w:p w:rsidR="00410AFD" w:rsidRPr="007D62F6" w:rsidP="006122F2">
      <w:pPr>
        <w:pStyle w:val="ListParagraph"/>
        <w:numPr>
          <w:ilvl w:val="0"/>
          <w:numId w:val="1"/>
        </w:numPr>
        <w:overflowPunct/>
        <w:autoSpaceDE/>
        <w:adjustRightInd/>
        <w:ind w:left="0" w:firstLine="708"/>
        <w:jc w:val="both"/>
        <w:rPr>
          <w:sz w:val="28"/>
          <w:szCs w:val="28"/>
        </w:rPr>
      </w:pPr>
      <w:r w:rsidRPr="007D62F6">
        <w:rPr>
          <w:sz w:val="28"/>
          <w:szCs w:val="28"/>
        </w:rPr>
        <w:t>На сайте НАО «</w:t>
      </w:r>
      <w:r w:rsidRPr="007D62F6">
        <w:rPr>
          <w:sz w:val="28"/>
          <w:szCs w:val="28"/>
          <w:lang w:val="en-US"/>
        </w:rPr>
        <w:t>Talap</w:t>
      </w:r>
      <w:r w:rsidRPr="007D62F6">
        <w:rPr>
          <w:sz w:val="28"/>
          <w:szCs w:val="28"/>
        </w:rPr>
        <w:t xml:space="preserve">» </w:t>
      </w:r>
      <w:r>
        <w:fldChar w:fldCharType="begin"/>
      </w:r>
      <w:r>
        <w:instrText xml:space="preserve"> HYPERLINK "http://www.kasipkor.kz" </w:instrText>
      </w:r>
      <w:r>
        <w:fldChar w:fldCharType="separate"/>
      </w:r>
      <w:r w:rsidRPr="007D62F6">
        <w:rPr>
          <w:rStyle w:val="Hyperlink"/>
          <w:sz w:val="28"/>
          <w:szCs w:val="28"/>
          <w:lang w:val="en-US"/>
        </w:rPr>
        <w:t>www</w:t>
      </w:r>
      <w:r w:rsidRPr="007D62F6">
        <w:rPr>
          <w:rStyle w:val="Hyperlink"/>
          <w:sz w:val="28"/>
          <w:szCs w:val="28"/>
        </w:rPr>
        <w:t>.</w:t>
      </w:r>
      <w:r w:rsidRPr="007D62F6">
        <w:rPr>
          <w:rStyle w:val="Hyperlink"/>
          <w:sz w:val="28"/>
          <w:szCs w:val="28"/>
          <w:lang w:val="en-US"/>
        </w:rPr>
        <w:t>kasipkor</w:t>
      </w:r>
      <w:r w:rsidRPr="007D62F6">
        <w:rPr>
          <w:rStyle w:val="Hyperlink"/>
          <w:sz w:val="28"/>
          <w:szCs w:val="28"/>
        </w:rPr>
        <w:t>.</w:t>
      </w:r>
      <w:r w:rsidRPr="007D62F6">
        <w:rPr>
          <w:rStyle w:val="Hyperlink"/>
          <w:sz w:val="28"/>
          <w:szCs w:val="28"/>
          <w:lang w:val="en-US"/>
        </w:rPr>
        <w:t>kz</w:t>
      </w:r>
      <w:r>
        <w:fldChar w:fldCharType="end"/>
      </w:r>
      <w:r>
        <w:t xml:space="preserve"> </w:t>
      </w:r>
      <w:r w:rsidRPr="007D62F6">
        <w:rPr>
          <w:sz w:val="28"/>
          <w:szCs w:val="28"/>
        </w:rPr>
        <w:t>будут размещены разработанные видео уроки на казахском/русском языке.</w:t>
      </w:r>
    </w:p>
    <w:sectPr w:rsidSect="007C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26C0"/>
    <w:multiLevelType w:val="hybridMultilevel"/>
    <w:tmpl w:val="847611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885391"/>
    <w:multiLevelType w:val="hybridMultilevel"/>
    <w:tmpl w:val="EE7A64E0"/>
    <w:lvl w:ilvl="0">
      <w:start w:val="1"/>
      <w:numFmt w:val="decimal"/>
      <w:lvlText w:val="%1)"/>
      <w:lvlJc w:val="left"/>
      <w:pPr>
        <w:ind w:left="11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7A0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7A0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rsid w:val="007D62F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Клара Абилова</dc:creator>
  <cp:lastModifiedBy>ХГТК</cp:lastModifiedBy>
  <cp:revision>2</cp:revision>
  <dcterms:created xsi:type="dcterms:W3CDTF">2020-04-01T23:19:00Z</dcterms:created>
  <dcterms:modified xsi:type="dcterms:W3CDTF">2020-04-01T23:19:00Z</dcterms:modified>
</cp:coreProperties>
</file>